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8534FF" w14:textId="77777777" w:rsidR="0057479F" w:rsidRPr="00143E52" w:rsidRDefault="00667A13">
      <w:pPr>
        <w:rPr>
          <w:sz w:val="22"/>
          <w:szCs w:val="22"/>
        </w:rPr>
      </w:pPr>
      <w:r w:rsidRPr="00143E52">
        <w:rPr>
          <w:sz w:val="22"/>
          <w:szCs w:val="22"/>
        </w:rPr>
        <w:t>Onward Intrepid Outdoor Adventurers!</w:t>
      </w:r>
    </w:p>
    <w:p w14:paraId="434EF7C6" w14:textId="77777777" w:rsidR="00667A13" w:rsidRPr="00143E52" w:rsidRDefault="00667A13">
      <w:pPr>
        <w:rPr>
          <w:sz w:val="22"/>
          <w:szCs w:val="22"/>
        </w:rPr>
      </w:pPr>
      <w:r w:rsidRPr="00143E52">
        <w:rPr>
          <w:sz w:val="22"/>
          <w:szCs w:val="22"/>
        </w:rPr>
        <w:t>Gifts for the Outdoors-types</w:t>
      </w:r>
    </w:p>
    <w:p w14:paraId="4784384D" w14:textId="77777777" w:rsidR="00667A13" w:rsidRPr="00143E52" w:rsidRDefault="00667A13">
      <w:pPr>
        <w:rPr>
          <w:sz w:val="22"/>
          <w:szCs w:val="22"/>
        </w:rPr>
      </w:pPr>
    </w:p>
    <w:p w14:paraId="3670C5DA" w14:textId="77777777" w:rsidR="00667A13" w:rsidRPr="00143E52" w:rsidRDefault="00667A13">
      <w:pPr>
        <w:rPr>
          <w:sz w:val="22"/>
          <w:szCs w:val="22"/>
        </w:rPr>
      </w:pPr>
      <w:r w:rsidRPr="00143E52">
        <w:rPr>
          <w:sz w:val="22"/>
          <w:szCs w:val="22"/>
        </w:rPr>
        <w:t>November 24, 2014</w:t>
      </w:r>
    </w:p>
    <w:p w14:paraId="1F631AE8" w14:textId="77777777" w:rsidR="00667A13" w:rsidRPr="00143E52" w:rsidRDefault="00667A13" w:rsidP="00667A13">
      <w:pPr>
        <w:rPr>
          <w:sz w:val="22"/>
          <w:szCs w:val="22"/>
        </w:rPr>
      </w:pPr>
      <w:r w:rsidRPr="00143E52">
        <w:rPr>
          <w:sz w:val="22"/>
          <w:szCs w:val="22"/>
        </w:rPr>
        <w:t>-Diane Wallace</w:t>
      </w:r>
    </w:p>
    <w:p w14:paraId="380C0089" w14:textId="77777777" w:rsidR="00667A13" w:rsidRPr="00143E52" w:rsidRDefault="00667A13" w:rsidP="00667A13">
      <w:pPr>
        <w:rPr>
          <w:sz w:val="22"/>
          <w:szCs w:val="22"/>
        </w:rPr>
      </w:pPr>
    </w:p>
    <w:p w14:paraId="3F7D61D5" w14:textId="77777777" w:rsidR="00667A13" w:rsidRPr="00143E52" w:rsidRDefault="00667A13">
      <w:pPr>
        <w:rPr>
          <w:sz w:val="22"/>
          <w:szCs w:val="22"/>
        </w:rPr>
      </w:pPr>
    </w:p>
    <w:p w14:paraId="481F0EF5" w14:textId="55543A89" w:rsidR="00143E52" w:rsidRDefault="00143E52">
      <w:pPr>
        <w:rPr>
          <w:sz w:val="22"/>
          <w:szCs w:val="22"/>
        </w:rPr>
      </w:pPr>
      <w:r>
        <w:rPr>
          <w:sz w:val="22"/>
          <w:szCs w:val="22"/>
        </w:rPr>
        <w:t xml:space="preserve">Maybe you need a gift for someone you just can’t pin down. And </w:t>
      </w:r>
      <w:proofErr w:type="gramStart"/>
      <w:r>
        <w:rPr>
          <w:sz w:val="22"/>
          <w:szCs w:val="22"/>
        </w:rPr>
        <w:t>we don’t mean the gift idea</w:t>
      </w:r>
      <w:proofErr w:type="gramEnd"/>
      <w:r>
        <w:rPr>
          <w:sz w:val="22"/>
          <w:szCs w:val="22"/>
        </w:rPr>
        <w:t xml:space="preserve">, </w:t>
      </w:r>
      <w:proofErr w:type="gramStart"/>
      <w:r>
        <w:rPr>
          <w:sz w:val="22"/>
          <w:szCs w:val="22"/>
        </w:rPr>
        <w:t xml:space="preserve">we mean </w:t>
      </w:r>
      <w:r w:rsidRPr="00143E52">
        <w:rPr>
          <w:i/>
          <w:sz w:val="22"/>
          <w:szCs w:val="22"/>
        </w:rPr>
        <w:t>them</w:t>
      </w:r>
      <w:proofErr w:type="gramEnd"/>
      <w:r>
        <w:rPr>
          <w:sz w:val="22"/>
          <w:szCs w:val="22"/>
        </w:rPr>
        <w:t xml:space="preserve">. She’s always on the move –camping, being all… </w:t>
      </w:r>
      <w:r w:rsidRPr="00143E52">
        <w:rPr>
          <w:i/>
          <w:sz w:val="22"/>
          <w:szCs w:val="22"/>
        </w:rPr>
        <w:t>outdoorsy</w:t>
      </w:r>
      <w:r>
        <w:rPr>
          <w:sz w:val="22"/>
          <w:szCs w:val="22"/>
        </w:rPr>
        <w:t>. Him, too</w:t>
      </w:r>
      <w:r w:rsidR="00FA53D5">
        <w:rPr>
          <w:sz w:val="22"/>
          <w:szCs w:val="22"/>
        </w:rPr>
        <w:t xml:space="preserve">, you know the one, </w:t>
      </w:r>
      <w:r>
        <w:rPr>
          <w:sz w:val="22"/>
          <w:szCs w:val="22"/>
        </w:rPr>
        <w:t xml:space="preserve">always looking </w:t>
      </w:r>
      <w:r w:rsidR="00FA53D5" w:rsidRPr="00FA53D5">
        <w:rPr>
          <w:i/>
          <w:sz w:val="22"/>
          <w:szCs w:val="22"/>
        </w:rPr>
        <w:t>up</w:t>
      </w:r>
      <w:r w:rsidR="00FA53D5">
        <w:rPr>
          <w:sz w:val="22"/>
          <w:szCs w:val="22"/>
        </w:rPr>
        <w:t xml:space="preserve"> - </w:t>
      </w:r>
      <w:r>
        <w:rPr>
          <w:sz w:val="22"/>
          <w:szCs w:val="22"/>
        </w:rPr>
        <w:t xml:space="preserve">at the birds during the day and the stars at night. </w:t>
      </w:r>
    </w:p>
    <w:p w14:paraId="6A8D9A07" w14:textId="77777777" w:rsidR="00143E52" w:rsidRDefault="00143E52">
      <w:pPr>
        <w:rPr>
          <w:sz w:val="22"/>
          <w:szCs w:val="22"/>
        </w:rPr>
      </w:pPr>
    </w:p>
    <w:p w14:paraId="3D6D6C77" w14:textId="77777777" w:rsidR="000C55D6" w:rsidRDefault="00143E52">
      <w:pPr>
        <w:rPr>
          <w:sz w:val="22"/>
          <w:szCs w:val="22"/>
        </w:rPr>
      </w:pPr>
      <w:r>
        <w:rPr>
          <w:sz w:val="22"/>
          <w:szCs w:val="22"/>
        </w:rPr>
        <w:t xml:space="preserve">They still love </w:t>
      </w:r>
      <w:r w:rsidR="000C55D6">
        <w:rPr>
          <w:sz w:val="22"/>
          <w:szCs w:val="22"/>
        </w:rPr>
        <w:t>great</w:t>
      </w:r>
      <w:r>
        <w:rPr>
          <w:sz w:val="22"/>
          <w:szCs w:val="22"/>
        </w:rPr>
        <w:t xml:space="preserve"> </w:t>
      </w:r>
      <w:r w:rsidR="000C55D6">
        <w:rPr>
          <w:sz w:val="22"/>
          <w:szCs w:val="22"/>
        </w:rPr>
        <w:t>technology</w:t>
      </w:r>
      <w:r>
        <w:rPr>
          <w:sz w:val="22"/>
          <w:szCs w:val="22"/>
        </w:rPr>
        <w:t xml:space="preserve">, and you want to get them something they’ll love for the holidays. </w:t>
      </w:r>
    </w:p>
    <w:p w14:paraId="1B985A6B" w14:textId="77777777" w:rsidR="000C55D6" w:rsidRDefault="000C55D6">
      <w:pPr>
        <w:rPr>
          <w:sz w:val="22"/>
          <w:szCs w:val="22"/>
        </w:rPr>
      </w:pPr>
    </w:p>
    <w:p w14:paraId="555AF441" w14:textId="29E6F02B" w:rsidR="00143E52" w:rsidRDefault="00143E52">
      <w:pPr>
        <w:rPr>
          <w:sz w:val="22"/>
          <w:szCs w:val="22"/>
        </w:rPr>
      </w:pPr>
      <w:r>
        <w:rPr>
          <w:sz w:val="22"/>
          <w:szCs w:val="22"/>
        </w:rPr>
        <w:t>This is your list.</w:t>
      </w:r>
    </w:p>
    <w:p w14:paraId="1D59492B" w14:textId="77777777" w:rsidR="00143E52" w:rsidRDefault="00143E52">
      <w:pPr>
        <w:rPr>
          <w:sz w:val="22"/>
          <w:szCs w:val="22"/>
        </w:rPr>
      </w:pPr>
    </w:p>
    <w:p w14:paraId="1C67AB7D" w14:textId="77777777" w:rsidR="000C55D6" w:rsidRDefault="000C55D6">
      <w:pPr>
        <w:rPr>
          <w:sz w:val="22"/>
          <w:szCs w:val="22"/>
        </w:rPr>
      </w:pPr>
    </w:p>
    <w:p w14:paraId="3ED18892" w14:textId="077130BE" w:rsidR="000C55D6" w:rsidRDefault="000C55D6">
      <w:pPr>
        <w:rPr>
          <w:sz w:val="22"/>
          <w:szCs w:val="22"/>
        </w:rPr>
      </w:pPr>
      <w:r>
        <w:rPr>
          <w:sz w:val="22"/>
          <w:szCs w:val="22"/>
        </w:rPr>
        <w:t>--</w:t>
      </w:r>
    </w:p>
    <w:p w14:paraId="0558AB26" w14:textId="77777777" w:rsidR="00143E52" w:rsidRDefault="00143E52">
      <w:pPr>
        <w:rPr>
          <w:sz w:val="22"/>
          <w:szCs w:val="22"/>
        </w:rPr>
      </w:pPr>
    </w:p>
    <w:p w14:paraId="35AA90F2" w14:textId="5BDADBC2" w:rsidR="00143E52" w:rsidRDefault="005C55A7">
      <w:pPr>
        <w:rPr>
          <w:sz w:val="22"/>
          <w:szCs w:val="22"/>
        </w:rPr>
      </w:pPr>
      <w:r>
        <w:rPr>
          <w:sz w:val="22"/>
          <w:szCs w:val="22"/>
        </w:rPr>
        <w:t xml:space="preserve">Vortex Optics 10x42 Diamondback Series Waterproof Roof Prism Binocular </w:t>
      </w:r>
      <w:hyperlink r:id="rId6" w:history="1">
        <w:r w:rsidRPr="008F603B">
          <w:rPr>
            <w:rStyle w:val="Hyperlink"/>
            <w:sz w:val="22"/>
            <w:szCs w:val="22"/>
          </w:rPr>
          <w:t>http://www.adorama.com/VORD1042.html</w:t>
        </w:r>
      </w:hyperlink>
    </w:p>
    <w:p w14:paraId="60445C25" w14:textId="77777777" w:rsidR="005C55A7" w:rsidRDefault="005C55A7">
      <w:pPr>
        <w:rPr>
          <w:sz w:val="22"/>
          <w:szCs w:val="22"/>
        </w:rPr>
      </w:pPr>
    </w:p>
    <w:p w14:paraId="112D4640" w14:textId="703E866E" w:rsidR="005C55A7" w:rsidRPr="005C55A7" w:rsidRDefault="005C55A7" w:rsidP="005C55A7">
      <w:pPr>
        <w:widowControl w:val="0"/>
        <w:autoSpaceDE w:val="0"/>
        <w:autoSpaceDN w:val="0"/>
        <w:adjustRightInd w:val="0"/>
        <w:rPr>
          <w:rFonts w:cs="Arial"/>
          <w:sz w:val="22"/>
          <w:szCs w:val="22"/>
        </w:rPr>
      </w:pPr>
      <w:r w:rsidRPr="005C55A7">
        <w:rPr>
          <w:rFonts w:cs="Arial"/>
          <w:sz w:val="22"/>
          <w:szCs w:val="22"/>
        </w:rPr>
        <w:t xml:space="preserve">The Vortex smooth focusing 10x42 Diamondback binocular takes you to the fine details. This rattlesnake-rugged binocular is striking in how well it detects life in low light. Its huge field-of-view enhances fully multi-coated optics, phase-corrected prisms, plus it has waterproof and fog-proof construction, soft tapered eyecups and rugged rubber armor. </w:t>
      </w:r>
    </w:p>
    <w:p w14:paraId="10ECCAF0" w14:textId="77777777" w:rsidR="005C55A7" w:rsidRPr="005C55A7" w:rsidRDefault="005C55A7" w:rsidP="005C55A7">
      <w:pPr>
        <w:widowControl w:val="0"/>
        <w:autoSpaceDE w:val="0"/>
        <w:autoSpaceDN w:val="0"/>
        <w:adjustRightInd w:val="0"/>
        <w:rPr>
          <w:rFonts w:cs="Arial"/>
          <w:sz w:val="22"/>
          <w:szCs w:val="22"/>
        </w:rPr>
      </w:pPr>
    </w:p>
    <w:p w14:paraId="762D82BB" w14:textId="6E50120C" w:rsidR="005C55A7" w:rsidRDefault="005C55A7" w:rsidP="005C55A7">
      <w:pPr>
        <w:rPr>
          <w:rFonts w:cs="Arial"/>
          <w:sz w:val="22"/>
          <w:szCs w:val="22"/>
        </w:rPr>
      </w:pPr>
      <w:r w:rsidRPr="005C55A7">
        <w:rPr>
          <w:rFonts w:cs="Arial"/>
          <w:sz w:val="22"/>
          <w:szCs w:val="22"/>
        </w:rPr>
        <w:t>You can trust the rock-solid performance of the Diamondback binocular across rocky, sand-carved terrain, or into the high timber of the mountains. The Diamondback's protective rubber coating gives you a sure grip that is easy to handle, even as fingers grow numb in the cold. The retractable eyecups feature a soft, tapered style for a more natural fit at your eye - cushioned with rubber for years of relaxed viewing.</w:t>
      </w:r>
      <w:r w:rsidR="00717D55">
        <w:rPr>
          <w:rFonts w:cs="Arial"/>
          <w:sz w:val="22"/>
          <w:szCs w:val="22"/>
        </w:rPr>
        <w:t xml:space="preserve"> </w:t>
      </w:r>
    </w:p>
    <w:p w14:paraId="10D140B0" w14:textId="77777777" w:rsidR="00717D55" w:rsidRDefault="00717D55" w:rsidP="005C55A7">
      <w:pPr>
        <w:rPr>
          <w:rFonts w:cs="Arial"/>
          <w:sz w:val="22"/>
          <w:szCs w:val="22"/>
        </w:rPr>
      </w:pPr>
    </w:p>
    <w:p w14:paraId="46AB49D3" w14:textId="79CF5B18" w:rsidR="00717D55" w:rsidRDefault="00717D55" w:rsidP="005C55A7">
      <w:pPr>
        <w:rPr>
          <w:rFonts w:cs="Arial"/>
          <w:sz w:val="22"/>
          <w:szCs w:val="22"/>
        </w:rPr>
      </w:pPr>
      <w:r>
        <w:rPr>
          <w:rFonts w:cs="Arial"/>
          <w:sz w:val="22"/>
          <w:szCs w:val="22"/>
        </w:rPr>
        <w:t>--</w:t>
      </w:r>
    </w:p>
    <w:p w14:paraId="343BEBBC" w14:textId="0E7AD81F" w:rsidR="00717D55" w:rsidRDefault="00717D55" w:rsidP="005C55A7">
      <w:pPr>
        <w:rPr>
          <w:rFonts w:cs="Arial"/>
          <w:sz w:val="22"/>
          <w:szCs w:val="22"/>
        </w:rPr>
      </w:pPr>
      <w:r>
        <w:rPr>
          <w:rFonts w:cs="Arial"/>
          <w:sz w:val="22"/>
          <w:szCs w:val="22"/>
        </w:rPr>
        <w:t>Bushnell Scout DX 1000 6x20 Laser Rangefinder</w:t>
      </w:r>
    </w:p>
    <w:p w14:paraId="02975F02" w14:textId="52B3DEB0" w:rsidR="00717D55" w:rsidRDefault="00717D55" w:rsidP="005C55A7">
      <w:pPr>
        <w:rPr>
          <w:sz w:val="22"/>
          <w:szCs w:val="22"/>
        </w:rPr>
      </w:pPr>
      <w:hyperlink r:id="rId7" w:history="1">
        <w:r w:rsidRPr="008F603B">
          <w:rPr>
            <w:rStyle w:val="Hyperlink"/>
            <w:sz w:val="22"/>
            <w:szCs w:val="22"/>
          </w:rPr>
          <w:t>http://www.adorama.com/B</w:t>
        </w:r>
        <w:r w:rsidRPr="008F603B">
          <w:rPr>
            <w:rStyle w:val="Hyperlink"/>
            <w:sz w:val="22"/>
            <w:szCs w:val="22"/>
          </w:rPr>
          <w:t>S</w:t>
        </w:r>
        <w:r w:rsidRPr="008F603B">
          <w:rPr>
            <w:rStyle w:val="Hyperlink"/>
            <w:sz w:val="22"/>
            <w:szCs w:val="22"/>
          </w:rPr>
          <w:t>202355.html</w:t>
        </w:r>
      </w:hyperlink>
    </w:p>
    <w:p w14:paraId="6B1CF1C9" w14:textId="77777777" w:rsidR="00717D55" w:rsidRDefault="00717D55" w:rsidP="005C55A7">
      <w:pPr>
        <w:rPr>
          <w:sz w:val="22"/>
          <w:szCs w:val="22"/>
        </w:rPr>
      </w:pPr>
    </w:p>
    <w:p w14:paraId="612936CA" w14:textId="19C1C3C7" w:rsidR="00717D55" w:rsidRPr="00717D55" w:rsidRDefault="00717D55" w:rsidP="00717D55">
      <w:pPr>
        <w:widowControl w:val="0"/>
        <w:autoSpaceDE w:val="0"/>
        <w:autoSpaceDN w:val="0"/>
        <w:adjustRightInd w:val="0"/>
        <w:rPr>
          <w:rFonts w:cs="Arial"/>
          <w:sz w:val="22"/>
          <w:szCs w:val="22"/>
        </w:rPr>
      </w:pPr>
      <w:r>
        <w:rPr>
          <w:rFonts w:cs="Arial"/>
          <w:sz w:val="22"/>
          <w:szCs w:val="22"/>
        </w:rPr>
        <w:t xml:space="preserve">The Bushnell Scout DX 1000 </w:t>
      </w:r>
      <w:r w:rsidRPr="00717D55">
        <w:rPr>
          <w:rFonts w:cs="Arial"/>
          <w:sz w:val="22"/>
          <w:szCs w:val="22"/>
        </w:rPr>
        <w:t>combines a laser rangefinder and inclinometer inside a waterproof housing to deliver precise distance measurements almost anywhere that adventure leads. Angle Range Compensation (ARC) technology makes this device especially useful for hunters and target shooters. In addition to a 1000-yard range and half-yard accuracy, the Scout DX 1000 includes three targeting modes to best suit the conditions of the target</w:t>
      </w:r>
      <w:r>
        <w:rPr>
          <w:rFonts w:cs="Arial"/>
          <w:sz w:val="22"/>
          <w:szCs w:val="22"/>
        </w:rPr>
        <w:t>,</w:t>
      </w:r>
      <w:r w:rsidRPr="00717D55">
        <w:rPr>
          <w:rFonts w:cs="Arial"/>
          <w:sz w:val="22"/>
          <w:szCs w:val="22"/>
        </w:rPr>
        <w:t xml:space="preserve"> and is capable of rejecting unwanted readings from surrounding objects. All measurements, mode indicators and aiming reticle are displayed on the rangefinder's in-view LCD screen. </w:t>
      </w:r>
    </w:p>
    <w:p w14:paraId="0527D4FA" w14:textId="77777777" w:rsidR="00717D55" w:rsidRPr="00717D55" w:rsidRDefault="00717D55" w:rsidP="00717D55">
      <w:pPr>
        <w:widowControl w:val="0"/>
        <w:autoSpaceDE w:val="0"/>
        <w:autoSpaceDN w:val="0"/>
        <w:adjustRightInd w:val="0"/>
        <w:rPr>
          <w:rFonts w:cs="Arial"/>
          <w:sz w:val="22"/>
          <w:szCs w:val="22"/>
        </w:rPr>
      </w:pPr>
    </w:p>
    <w:p w14:paraId="5972F402" w14:textId="0E8A6B30" w:rsidR="00717D55" w:rsidRDefault="00717D55" w:rsidP="00717D55">
      <w:pPr>
        <w:rPr>
          <w:rFonts w:cs="Arial"/>
          <w:sz w:val="22"/>
          <w:szCs w:val="22"/>
        </w:rPr>
      </w:pPr>
      <w:r w:rsidRPr="00717D55">
        <w:rPr>
          <w:rFonts w:cs="Arial"/>
          <w:sz w:val="22"/>
          <w:szCs w:val="22"/>
        </w:rPr>
        <w:t xml:space="preserve">The laser emitter and receiver communicate data with an inclinometer that determines the relative angle of the Scout DX 1000 to the target. By calculating the elevation difference between those two points, the rangefinder will determine the actual distance and the required holdover values needed to reach the target. To fully integrate the </w:t>
      </w:r>
      <w:r w:rsidRPr="00717D55">
        <w:rPr>
          <w:rFonts w:cs="Arial"/>
          <w:sz w:val="22"/>
          <w:szCs w:val="22"/>
        </w:rPr>
        <w:lastRenderedPageBreak/>
        <w:t>experience for shooters, the built-in Variable Sight-In (VSI) feature computes bullet-drop data into useful aiming po</w:t>
      </w:r>
      <w:r>
        <w:rPr>
          <w:rFonts w:cs="Arial"/>
          <w:sz w:val="22"/>
          <w:szCs w:val="22"/>
        </w:rPr>
        <w:t>int adjustments</w:t>
      </w:r>
      <w:r w:rsidRPr="00717D55">
        <w:rPr>
          <w:rFonts w:cs="Arial"/>
          <w:sz w:val="22"/>
          <w:szCs w:val="22"/>
        </w:rPr>
        <w:t xml:space="preserve"> depending on the rifle's zero. The Bow ranging mode works in a similar way, instead computing data into angle-of-elevation and horizontal distance information. A rubber armored water-sealed housing equips the Scout DX 1000 for shooting tasks in the elements.</w:t>
      </w:r>
    </w:p>
    <w:p w14:paraId="17CF6FCA" w14:textId="77777777" w:rsidR="00957E89" w:rsidRDefault="00957E89" w:rsidP="00717D55">
      <w:pPr>
        <w:rPr>
          <w:rFonts w:cs="Arial"/>
          <w:sz w:val="22"/>
          <w:szCs w:val="22"/>
        </w:rPr>
      </w:pPr>
    </w:p>
    <w:p w14:paraId="2D9A9869" w14:textId="0B2F4F84" w:rsidR="008A0CB5" w:rsidRDefault="008A0CB5" w:rsidP="00717D55">
      <w:pPr>
        <w:rPr>
          <w:rFonts w:cs="Arial"/>
          <w:sz w:val="22"/>
          <w:szCs w:val="22"/>
        </w:rPr>
      </w:pPr>
      <w:r>
        <w:rPr>
          <w:rFonts w:cs="Arial"/>
          <w:sz w:val="22"/>
          <w:szCs w:val="22"/>
        </w:rPr>
        <w:t>--</w:t>
      </w:r>
    </w:p>
    <w:p w14:paraId="2F1A1CCB" w14:textId="77777777" w:rsidR="00957E89" w:rsidRDefault="00957E89" w:rsidP="00717D55">
      <w:pPr>
        <w:rPr>
          <w:rFonts w:cs="Arial"/>
          <w:sz w:val="22"/>
          <w:szCs w:val="22"/>
        </w:rPr>
      </w:pPr>
    </w:p>
    <w:p w14:paraId="1ED5CD3D" w14:textId="310A30D4" w:rsidR="008A0CB5" w:rsidRDefault="008A0CB5" w:rsidP="00717D55">
      <w:pPr>
        <w:rPr>
          <w:rFonts w:cs="Arial"/>
          <w:sz w:val="22"/>
          <w:szCs w:val="22"/>
        </w:rPr>
      </w:pPr>
      <w:proofErr w:type="spellStart"/>
      <w:r>
        <w:rPr>
          <w:rFonts w:cs="Arial"/>
          <w:sz w:val="22"/>
          <w:szCs w:val="22"/>
        </w:rPr>
        <w:t>Firefield</w:t>
      </w:r>
      <w:proofErr w:type="spellEnd"/>
      <w:r>
        <w:rPr>
          <w:rFonts w:cs="Arial"/>
          <w:sz w:val="22"/>
          <w:szCs w:val="22"/>
        </w:rPr>
        <w:t xml:space="preserve"> 4-16x42 AO Tactical Riflescope</w:t>
      </w:r>
    </w:p>
    <w:p w14:paraId="6DF973BD" w14:textId="4BC1932D" w:rsidR="008A0CB5" w:rsidRDefault="008A0CB5" w:rsidP="00717D55">
      <w:pPr>
        <w:rPr>
          <w:sz w:val="22"/>
          <w:szCs w:val="22"/>
        </w:rPr>
      </w:pPr>
      <w:hyperlink r:id="rId8" w:history="1">
        <w:r w:rsidRPr="008F603B">
          <w:rPr>
            <w:rStyle w:val="Hyperlink"/>
            <w:sz w:val="22"/>
            <w:szCs w:val="22"/>
          </w:rPr>
          <w:t>http://www.adorama.com/FF13044.html</w:t>
        </w:r>
      </w:hyperlink>
    </w:p>
    <w:p w14:paraId="35B75F9C" w14:textId="77777777" w:rsidR="008A0CB5" w:rsidRDefault="008A0CB5" w:rsidP="00717D55">
      <w:pPr>
        <w:rPr>
          <w:sz w:val="22"/>
          <w:szCs w:val="22"/>
        </w:rPr>
      </w:pPr>
    </w:p>
    <w:p w14:paraId="0A60F9DF" w14:textId="77777777" w:rsidR="00160DD0" w:rsidRPr="00160DD0" w:rsidRDefault="00160DD0" w:rsidP="00160DD0">
      <w:pPr>
        <w:widowControl w:val="0"/>
        <w:autoSpaceDE w:val="0"/>
        <w:autoSpaceDN w:val="0"/>
        <w:adjustRightInd w:val="0"/>
        <w:rPr>
          <w:rFonts w:cs="Arial"/>
          <w:sz w:val="22"/>
          <w:szCs w:val="22"/>
        </w:rPr>
      </w:pPr>
      <w:r w:rsidRPr="00160DD0">
        <w:rPr>
          <w:rFonts w:cs="Arial"/>
          <w:sz w:val="22"/>
          <w:szCs w:val="22"/>
        </w:rPr>
        <w:t xml:space="preserve">The </w:t>
      </w:r>
      <w:proofErr w:type="spellStart"/>
      <w:r w:rsidRPr="00160DD0">
        <w:rPr>
          <w:rFonts w:cs="Arial"/>
          <w:sz w:val="22"/>
          <w:szCs w:val="22"/>
        </w:rPr>
        <w:t>Firefield</w:t>
      </w:r>
      <w:proofErr w:type="spellEnd"/>
      <w:r w:rsidRPr="00160DD0">
        <w:rPr>
          <w:rFonts w:cs="Arial"/>
          <w:sz w:val="22"/>
          <w:szCs w:val="22"/>
        </w:rPr>
        <w:t xml:space="preserve"> 4-16x42 AO Tactical IR Riflescope is a nitrogen-filled zoom optic designed for mid-range targets. Complementing this scope's 16x maximum zoom and 1:4 zoom </w:t>
      </w:r>
      <w:proofErr w:type="gramStart"/>
      <w:r w:rsidRPr="00160DD0">
        <w:rPr>
          <w:rFonts w:cs="Arial"/>
          <w:sz w:val="22"/>
          <w:szCs w:val="22"/>
        </w:rPr>
        <w:t>ratio</w:t>
      </w:r>
      <w:proofErr w:type="gramEnd"/>
      <w:r w:rsidRPr="00160DD0">
        <w:rPr>
          <w:rFonts w:cs="Arial"/>
          <w:sz w:val="22"/>
          <w:szCs w:val="22"/>
        </w:rPr>
        <w:t xml:space="preserve"> is adjustable objective (AO) parallax correction, which can be set from 15 </w:t>
      </w:r>
      <w:proofErr w:type="spellStart"/>
      <w:r w:rsidRPr="00160DD0">
        <w:rPr>
          <w:rFonts w:cs="Arial"/>
          <w:sz w:val="22"/>
          <w:szCs w:val="22"/>
        </w:rPr>
        <w:t>yd</w:t>
      </w:r>
      <w:proofErr w:type="spellEnd"/>
      <w:r w:rsidRPr="00160DD0">
        <w:rPr>
          <w:rFonts w:cs="Arial"/>
          <w:sz w:val="22"/>
          <w:szCs w:val="22"/>
        </w:rPr>
        <w:t xml:space="preserve"> to infinity by rotating the ring on the objective bell. This scope features a Mil Dot reticle that can be illuminated in red or green using a dedicated reticle brightness side turret.</w:t>
      </w:r>
    </w:p>
    <w:p w14:paraId="455E8FAB" w14:textId="77777777" w:rsidR="00160DD0" w:rsidRPr="00160DD0" w:rsidRDefault="00160DD0" w:rsidP="00160DD0">
      <w:pPr>
        <w:widowControl w:val="0"/>
        <w:autoSpaceDE w:val="0"/>
        <w:autoSpaceDN w:val="0"/>
        <w:adjustRightInd w:val="0"/>
        <w:rPr>
          <w:rFonts w:cs="Arial"/>
          <w:sz w:val="22"/>
          <w:szCs w:val="22"/>
        </w:rPr>
      </w:pPr>
    </w:p>
    <w:p w14:paraId="27E168CD" w14:textId="0C005C45" w:rsidR="00F619D0" w:rsidRDefault="00160DD0" w:rsidP="00160DD0">
      <w:pPr>
        <w:rPr>
          <w:rFonts w:cs="Arial"/>
          <w:sz w:val="22"/>
          <w:szCs w:val="22"/>
        </w:rPr>
      </w:pPr>
      <w:r w:rsidRPr="00160DD0">
        <w:rPr>
          <w:rFonts w:cs="Arial"/>
          <w:sz w:val="22"/>
          <w:szCs w:val="22"/>
        </w:rPr>
        <w:t>The reticle illumination control has five selectable brightness settings for each color; green illumination is more visible than red in low-light conditions, but red is more useful for targeting subjects among a woodland landscape. In addition to the broad zoom range and illuminated reticle, the Tactical riflescope has a multicoated optical path, shock-resistant housing and 1/4 MOA locking turrets, equipping this optic for reliable mid-range performance outdoors.</w:t>
      </w:r>
    </w:p>
    <w:p w14:paraId="00B3B794" w14:textId="77777777" w:rsidR="00F619D0" w:rsidRDefault="00F619D0" w:rsidP="00160DD0">
      <w:pPr>
        <w:rPr>
          <w:rFonts w:cs="Arial"/>
          <w:sz w:val="22"/>
          <w:szCs w:val="22"/>
        </w:rPr>
      </w:pPr>
    </w:p>
    <w:p w14:paraId="09966696" w14:textId="5933DFF7" w:rsidR="00F619D0" w:rsidRDefault="00F619D0" w:rsidP="00160DD0">
      <w:pPr>
        <w:rPr>
          <w:rFonts w:cs="Arial"/>
          <w:sz w:val="22"/>
          <w:szCs w:val="22"/>
        </w:rPr>
      </w:pPr>
      <w:r>
        <w:rPr>
          <w:rFonts w:cs="Arial"/>
          <w:sz w:val="22"/>
          <w:szCs w:val="22"/>
        </w:rPr>
        <w:t>--</w:t>
      </w:r>
    </w:p>
    <w:p w14:paraId="0D7E4616" w14:textId="77777777" w:rsidR="00F619D0" w:rsidRDefault="00F619D0" w:rsidP="00160DD0">
      <w:pPr>
        <w:rPr>
          <w:rFonts w:cs="Arial"/>
          <w:sz w:val="22"/>
          <w:szCs w:val="22"/>
        </w:rPr>
      </w:pPr>
    </w:p>
    <w:p w14:paraId="69EA3659" w14:textId="2EF14ADC" w:rsidR="00F619D0" w:rsidRDefault="00F619D0" w:rsidP="00160DD0">
      <w:pPr>
        <w:rPr>
          <w:rFonts w:cs="Arial"/>
          <w:sz w:val="22"/>
          <w:szCs w:val="22"/>
        </w:rPr>
      </w:pPr>
      <w:proofErr w:type="spellStart"/>
      <w:r>
        <w:rPr>
          <w:rFonts w:cs="Arial"/>
          <w:sz w:val="22"/>
          <w:szCs w:val="22"/>
        </w:rPr>
        <w:t>Sightmark</w:t>
      </w:r>
      <w:proofErr w:type="spellEnd"/>
      <w:r>
        <w:rPr>
          <w:rFonts w:cs="Arial"/>
          <w:sz w:val="22"/>
          <w:szCs w:val="22"/>
        </w:rPr>
        <w:t xml:space="preserve"> Ghost Hunter 2.24 Night Vision Monocular</w:t>
      </w:r>
    </w:p>
    <w:p w14:paraId="11F63F91" w14:textId="26C85572" w:rsidR="00F619D0" w:rsidRDefault="00F619D0" w:rsidP="00160DD0">
      <w:pPr>
        <w:rPr>
          <w:sz w:val="22"/>
          <w:szCs w:val="22"/>
        </w:rPr>
      </w:pPr>
      <w:hyperlink r:id="rId9" w:history="1">
        <w:r w:rsidRPr="008F603B">
          <w:rPr>
            <w:rStyle w:val="Hyperlink"/>
            <w:sz w:val="22"/>
            <w:szCs w:val="22"/>
          </w:rPr>
          <w:t>http://www.adorama.com/SM14071.html</w:t>
        </w:r>
      </w:hyperlink>
    </w:p>
    <w:p w14:paraId="6A64F867" w14:textId="77777777" w:rsidR="00F619D0" w:rsidRDefault="00F619D0" w:rsidP="00160DD0">
      <w:pPr>
        <w:rPr>
          <w:sz w:val="22"/>
          <w:szCs w:val="22"/>
        </w:rPr>
      </w:pPr>
    </w:p>
    <w:p w14:paraId="5454C645" w14:textId="2E85BECD" w:rsidR="00F619D0" w:rsidRPr="00F619D0" w:rsidRDefault="00F619D0" w:rsidP="00F619D0">
      <w:pPr>
        <w:widowControl w:val="0"/>
        <w:autoSpaceDE w:val="0"/>
        <w:autoSpaceDN w:val="0"/>
        <w:adjustRightInd w:val="0"/>
        <w:rPr>
          <w:rFonts w:cs="Arial"/>
          <w:sz w:val="22"/>
          <w:szCs w:val="22"/>
        </w:rPr>
      </w:pPr>
      <w:r w:rsidRPr="00F619D0">
        <w:rPr>
          <w:rFonts w:cs="Arial"/>
          <w:sz w:val="22"/>
          <w:szCs w:val="22"/>
        </w:rPr>
        <w:t xml:space="preserve">The </w:t>
      </w:r>
      <w:proofErr w:type="spellStart"/>
      <w:r w:rsidRPr="00F619D0">
        <w:rPr>
          <w:rFonts w:cs="Arial"/>
          <w:sz w:val="22"/>
          <w:szCs w:val="22"/>
        </w:rPr>
        <w:t>Sightmark</w:t>
      </w:r>
      <w:proofErr w:type="spellEnd"/>
      <w:r w:rsidRPr="00F619D0">
        <w:rPr>
          <w:rFonts w:cs="Arial"/>
          <w:sz w:val="22"/>
          <w:szCs w:val="22"/>
        </w:rPr>
        <w:t xml:space="preserve"> Ghost Hunter Night Vision Monocular is equipped with a high-power infrared illuminator, ensuring the user gets a bright, clear image no matter </w:t>
      </w:r>
      <w:r>
        <w:rPr>
          <w:rFonts w:cs="Arial"/>
          <w:sz w:val="22"/>
          <w:szCs w:val="22"/>
        </w:rPr>
        <w:t>how dark the conditions</w:t>
      </w:r>
      <w:r w:rsidRPr="00F619D0">
        <w:rPr>
          <w:rFonts w:cs="Arial"/>
          <w:sz w:val="22"/>
          <w:szCs w:val="22"/>
        </w:rPr>
        <w:t xml:space="preserve">. </w:t>
      </w:r>
      <w:proofErr w:type="gramStart"/>
      <w:r w:rsidRPr="00F619D0">
        <w:rPr>
          <w:rFonts w:cs="Arial"/>
          <w:sz w:val="22"/>
          <w:szCs w:val="22"/>
        </w:rPr>
        <w:t>This monocular features</w:t>
      </w:r>
      <w:proofErr w:type="gramEnd"/>
      <w:r w:rsidRPr="00F619D0">
        <w:rPr>
          <w:rFonts w:cs="Arial"/>
          <w:sz w:val="22"/>
          <w:szCs w:val="22"/>
        </w:rPr>
        <w:t xml:space="preserve"> a high powered infrared illuminator recommended for use in low-ambient light conditions or total darkness.</w:t>
      </w:r>
    </w:p>
    <w:p w14:paraId="53472E7D" w14:textId="77777777" w:rsidR="00F619D0" w:rsidRPr="00F619D0" w:rsidRDefault="00F619D0" w:rsidP="00F619D0">
      <w:pPr>
        <w:widowControl w:val="0"/>
        <w:autoSpaceDE w:val="0"/>
        <w:autoSpaceDN w:val="0"/>
        <w:adjustRightInd w:val="0"/>
        <w:rPr>
          <w:rFonts w:cs="Arial"/>
          <w:sz w:val="22"/>
          <w:szCs w:val="22"/>
        </w:rPr>
      </w:pPr>
    </w:p>
    <w:p w14:paraId="3A526F53" w14:textId="77777777" w:rsidR="005B2E96" w:rsidRDefault="00F619D0" w:rsidP="00F619D0">
      <w:pPr>
        <w:rPr>
          <w:rFonts w:cs="Arial"/>
          <w:sz w:val="22"/>
          <w:szCs w:val="22"/>
        </w:rPr>
      </w:pPr>
      <w:r w:rsidRPr="00F619D0">
        <w:rPr>
          <w:rFonts w:cs="Arial"/>
          <w:sz w:val="22"/>
          <w:szCs w:val="22"/>
        </w:rPr>
        <w:t>The Ghost Hunter Night Vision Monocular features lightweight, durable</w:t>
      </w:r>
      <w:r>
        <w:rPr>
          <w:rFonts w:cs="Arial"/>
          <w:sz w:val="22"/>
          <w:szCs w:val="22"/>
        </w:rPr>
        <w:t xml:space="preserve"> and compact polymer construction that’s</w:t>
      </w:r>
      <w:r w:rsidRPr="00F619D0">
        <w:rPr>
          <w:rFonts w:cs="Arial"/>
          <w:sz w:val="22"/>
          <w:szCs w:val="22"/>
        </w:rPr>
        <w:t xml:space="preserve"> built for endurance</w:t>
      </w:r>
      <w:r>
        <w:rPr>
          <w:rFonts w:cs="Arial"/>
          <w:sz w:val="22"/>
          <w:szCs w:val="22"/>
        </w:rPr>
        <w:t>,</w:t>
      </w:r>
      <w:r w:rsidRPr="00F619D0">
        <w:rPr>
          <w:rFonts w:cs="Arial"/>
          <w:sz w:val="22"/>
          <w:szCs w:val="22"/>
        </w:rPr>
        <w:t xml:space="preserve"> and a 2x magnification lens that lends itself well to close range observation. The Ghost Hunter Night Vision Monocular includes an automatic shut-off feature that turns off the unit when exposed to bright light sources, saving the night vision tube and ensuring years of operation.</w:t>
      </w:r>
      <w:r>
        <w:rPr>
          <w:rFonts w:cs="Arial"/>
          <w:sz w:val="22"/>
          <w:szCs w:val="22"/>
        </w:rPr>
        <w:t xml:space="preserve"> </w:t>
      </w:r>
    </w:p>
    <w:p w14:paraId="2CDBC2D3" w14:textId="77777777" w:rsidR="005B2E96" w:rsidRDefault="005B2E96" w:rsidP="00F619D0">
      <w:pPr>
        <w:rPr>
          <w:rFonts w:cs="Arial"/>
          <w:sz w:val="22"/>
          <w:szCs w:val="22"/>
        </w:rPr>
      </w:pPr>
    </w:p>
    <w:p w14:paraId="6E82B833" w14:textId="0785A370" w:rsidR="00F619D0" w:rsidRDefault="00F619D0" w:rsidP="00F619D0">
      <w:pPr>
        <w:rPr>
          <w:rFonts w:cs="Arial"/>
          <w:sz w:val="22"/>
          <w:szCs w:val="22"/>
        </w:rPr>
      </w:pPr>
      <w:r>
        <w:rPr>
          <w:rFonts w:cs="Arial"/>
          <w:sz w:val="22"/>
          <w:szCs w:val="22"/>
        </w:rPr>
        <w:t>And</w:t>
      </w:r>
      <w:r w:rsidR="005B2E96">
        <w:rPr>
          <w:rFonts w:cs="Arial"/>
          <w:sz w:val="22"/>
          <w:szCs w:val="22"/>
        </w:rPr>
        <w:t>,</w:t>
      </w:r>
      <w:r>
        <w:rPr>
          <w:rFonts w:cs="Arial"/>
          <w:sz w:val="22"/>
          <w:szCs w:val="22"/>
        </w:rPr>
        <w:t xml:space="preserve"> also</w:t>
      </w:r>
      <w:r w:rsidRPr="00F619D0">
        <w:rPr>
          <w:rFonts w:cs="Arial"/>
          <w:sz w:val="22"/>
          <w:szCs w:val="22"/>
        </w:rPr>
        <w:t xml:space="preserve">, who </w:t>
      </w:r>
      <w:r w:rsidRPr="00F619D0">
        <w:rPr>
          <w:rFonts w:cs="Arial"/>
          <w:i/>
          <w:sz w:val="22"/>
          <w:szCs w:val="22"/>
        </w:rPr>
        <w:t>doesn’t</w:t>
      </w:r>
      <w:r w:rsidRPr="00F619D0">
        <w:rPr>
          <w:rFonts w:cs="Arial"/>
          <w:sz w:val="22"/>
          <w:szCs w:val="22"/>
        </w:rPr>
        <w:t xml:space="preserve"> want to be a Ghost Hunter?</w:t>
      </w:r>
    </w:p>
    <w:p w14:paraId="69641756" w14:textId="77777777" w:rsidR="005B2E96" w:rsidRDefault="005B2E96" w:rsidP="00F619D0">
      <w:pPr>
        <w:rPr>
          <w:rFonts w:cs="Arial"/>
          <w:sz w:val="22"/>
          <w:szCs w:val="22"/>
        </w:rPr>
      </w:pPr>
    </w:p>
    <w:p w14:paraId="05CDE8E8" w14:textId="77777777" w:rsidR="005B2E96" w:rsidRDefault="005B2E96" w:rsidP="00F619D0">
      <w:pPr>
        <w:rPr>
          <w:rFonts w:cs="Arial"/>
          <w:sz w:val="22"/>
          <w:szCs w:val="22"/>
        </w:rPr>
      </w:pPr>
      <w:bookmarkStart w:id="0" w:name="_GoBack"/>
      <w:bookmarkEnd w:id="0"/>
    </w:p>
    <w:p w14:paraId="3FE02019" w14:textId="66A838A9" w:rsidR="005B2E96" w:rsidRDefault="005B2E96" w:rsidP="00F619D0">
      <w:pPr>
        <w:rPr>
          <w:rFonts w:cs="Arial"/>
          <w:sz w:val="22"/>
          <w:szCs w:val="22"/>
        </w:rPr>
      </w:pPr>
      <w:r>
        <w:rPr>
          <w:rFonts w:cs="Arial"/>
          <w:sz w:val="22"/>
          <w:szCs w:val="22"/>
        </w:rPr>
        <w:t>--</w:t>
      </w:r>
    </w:p>
    <w:p w14:paraId="04E08C46" w14:textId="77777777" w:rsidR="00957E89" w:rsidRDefault="00957E89" w:rsidP="00F619D0">
      <w:pPr>
        <w:rPr>
          <w:rFonts w:cs="Arial"/>
          <w:sz w:val="22"/>
          <w:szCs w:val="22"/>
        </w:rPr>
      </w:pPr>
    </w:p>
    <w:p w14:paraId="143C4177" w14:textId="485C4A55" w:rsidR="005B2E96" w:rsidRDefault="006C2F5B" w:rsidP="00F619D0">
      <w:pPr>
        <w:rPr>
          <w:sz w:val="22"/>
          <w:szCs w:val="22"/>
        </w:rPr>
      </w:pPr>
      <w:proofErr w:type="spellStart"/>
      <w:r>
        <w:rPr>
          <w:sz w:val="22"/>
          <w:szCs w:val="22"/>
        </w:rPr>
        <w:t>Celestron</w:t>
      </w:r>
      <w:proofErr w:type="spellEnd"/>
      <w:r>
        <w:rPr>
          <w:sz w:val="22"/>
          <w:szCs w:val="22"/>
        </w:rPr>
        <w:t xml:space="preserve"> LCD Digital Microscope II</w:t>
      </w:r>
    </w:p>
    <w:p w14:paraId="78574E1B" w14:textId="4383E732" w:rsidR="006C2F5B" w:rsidRDefault="006C2F5B" w:rsidP="00F619D0">
      <w:pPr>
        <w:rPr>
          <w:sz w:val="22"/>
          <w:szCs w:val="22"/>
        </w:rPr>
      </w:pPr>
      <w:hyperlink r:id="rId10" w:history="1">
        <w:r w:rsidRPr="008F603B">
          <w:rPr>
            <w:rStyle w:val="Hyperlink"/>
            <w:sz w:val="22"/>
            <w:szCs w:val="22"/>
          </w:rPr>
          <w:t>http://www.adorama.com/CNMSLCD2.html</w:t>
        </w:r>
      </w:hyperlink>
    </w:p>
    <w:p w14:paraId="3DD1FFD3" w14:textId="77777777" w:rsidR="006C2F5B" w:rsidRDefault="006C2F5B" w:rsidP="00F619D0">
      <w:pPr>
        <w:rPr>
          <w:sz w:val="22"/>
          <w:szCs w:val="22"/>
        </w:rPr>
      </w:pPr>
    </w:p>
    <w:p w14:paraId="36493225" w14:textId="6B0AA9DE" w:rsidR="006C2F5B" w:rsidRDefault="006C2F5B" w:rsidP="00F619D0">
      <w:pPr>
        <w:rPr>
          <w:sz w:val="22"/>
          <w:szCs w:val="22"/>
        </w:rPr>
      </w:pPr>
      <w:r>
        <w:rPr>
          <w:sz w:val="22"/>
          <w:szCs w:val="22"/>
        </w:rPr>
        <w:t xml:space="preserve">Ok, so this isn’t exactly an outdoors thing. </w:t>
      </w:r>
      <w:r w:rsidRPr="006C2F5B">
        <w:rPr>
          <w:i/>
          <w:sz w:val="22"/>
          <w:szCs w:val="22"/>
        </w:rPr>
        <w:t>But</w:t>
      </w:r>
      <w:r>
        <w:rPr>
          <w:sz w:val="22"/>
          <w:szCs w:val="22"/>
        </w:rPr>
        <w:t>. How else will you get to study the tiny bug you discovered on your picnic blanket, or the veins in the cool-looking leaf you found, or see what grains of sand really look like up close – or any number of other tiny things that exist to be curious about?</w:t>
      </w:r>
    </w:p>
    <w:p w14:paraId="13238776" w14:textId="77777777" w:rsidR="006C2F5B" w:rsidRDefault="006C2F5B" w:rsidP="00F619D0">
      <w:pPr>
        <w:rPr>
          <w:sz w:val="22"/>
          <w:szCs w:val="22"/>
        </w:rPr>
      </w:pPr>
    </w:p>
    <w:p w14:paraId="42F135A4" w14:textId="77777777" w:rsidR="006C2F5B" w:rsidRDefault="006C2F5B" w:rsidP="006C2F5B">
      <w:pPr>
        <w:widowControl w:val="0"/>
        <w:autoSpaceDE w:val="0"/>
        <w:autoSpaceDN w:val="0"/>
        <w:adjustRightInd w:val="0"/>
        <w:rPr>
          <w:rFonts w:cs="Arial"/>
          <w:sz w:val="22"/>
          <w:szCs w:val="22"/>
        </w:rPr>
      </w:pPr>
      <w:r w:rsidRPr="006C2F5B">
        <w:rPr>
          <w:rFonts w:cs="Arial"/>
          <w:sz w:val="22"/>
          <w:szCs w:val="22"/>
        </w:rPr>
        <w:t xml:space="preserve">The professional-level </w:t>
      </w:r>
      <w:proofErr w:type="spellStart"/>
      <w:r w:rsidRPr="006C2F5B">
        <w:rPr>
          <w:rFonts w:cs="Arial"/>
          <w:sz w:val="22"/>
          <w:szCs w:val="22"/>
        </w:rPr>
        <w:t>Celestron</w:t>
      </w:r>
      <w:proofErr w:type="spellEnd"/>
      <w:r w:rsidRPr="006C2F5B">
        <w:rPr>
          <w:rFonts w:cs="Arial"/>
          <w:sz w:val="22"/>
          <w:szCs w:val="22"/>
        </w:rPr>
        <w:t xml:space="preserve"> LCD Digital Microscope II is a biological LCD microscope at an affordable price. With fully achromatic lens objectives, a mechanical stage, 3.5" full color TFT screen and 5 MP CMOS sensor, the LCD Digital Microscope II allows for high-resolution imaging of specimen slides. The microscope even includes a 1 GB SD card, enough storage to capture over 600 high-resolution images for lab reports, papers, lesson, and more.</w:t>
      </w:r>
    </w:p>
    <w:p w14:paraId="6E000E27" w14:textId="77777777" w:rsidR="006C2F5B" w:rsidRPr="006C2F5B" w:rsidRDefault="006C2F5B" w:rsidP="006C2F5B">
      <w:pPr>
        <w:widowControl w:val="0"/>
        <w:autoSpaceDE w:val="0"/>
        <w:autoSpaceDN w:val="0"/>
        <w:adjustRightInd w:val="0"/>
        <w:rPr>
          <w:rFonts w:cs="Arial"/>
          <w:sz w:val="22"/>
          <w:szCs w:val="22"/>
        </w:rPr>
      </w:pPr>
    </w:p>
    <w:p w14:paraId="55107D3A" w14:textId="71F20D95" w:rsidR="006C2F5B" w:rsidRDefault="006C2F5B" w:rsidP="006C2F5B">
      <w:pPr>
        <w:widowControl w:val="0"/>
        <w:autoSpaceDE w:val="0"/>
        <w:autoSpaceDN w:val="0"/>
        <w:adjustRightInd w:val="0"/>
        <w:rPr>
          <w:rFonts w:cs="Arial"/>
          <w:sz w:val="22"/>
          <w:szCs w:val="22"/>
        </w:rPr>
      </w:pPr>
      <w:r w:rsidRPr="006C2F5B">
        <w:rPr>
          <w:rFonts w:cs="Arial"/>
          <w:sz w:val="22"/>
          <w:szCs w:val="22"/>
        </w:rPr>
        <w:t>From 40x magnification up to 1600x with digital zoom, the LCD Digital Microscope II is ideal for viewing a range of cellular specimens on slides, like most traditional microscopes. The LCD screen rotates 180 degrees so you can easily share your discoveries with others. For an even bigger audience, use the TV output to displa</w:t>
      </w:r>
      <w:r>
        <w:rPr>
          <w:rFonts w:cs="Arial"/>
          <w:sz w:val="22"/>
          <w:szCs w:val="22"/>
        </w:rPr>
        <w:t xml:space="preserve">y on a television or projector. </w:t>
      </w:r>
      <w:r w:rsidRPr="006C2F5B">
        <w:rPr>
          <w:rFonts w:cs="Arial"/>
          <w:sz w:val="22"/>
          <w:szCs w:val="22"/>
        </w:rPr>
        <w:t>Great for the discriminating professional or serious hobbyist, the LCD Digital Microscope II is ideal for labs, schools and research institutions.</w:t>
      </w:r>
    </w:p>
    <w:p w14:paraId="132BE648" w14:textId="77777777" w:rsidR="006C2F5B" w:rsidRDefault="006C2F5B" w:rsidP="006C2F5B">
      <w:pPr>
        <w:widowControl w:val="0"/>
        <w:autoSpaceDE w:val="0"/>
        <w:autoSpaceDN w:val="0"/>
        <w:adjustRightInd w:val="0"/>
        <w:rPr>
          <w:rFonts w:cs="Arial"/>
          <w:sz w:val="22"/>
          <w:szCs w:val="22"/>
        </w:rPr>
      </w:pPr>
    </w:p>
    <w:p w14:paraId="162E123B" w14:textId="7EA4AF72" w:rsidR="006C2F5B" w:rsidRDefault="006C2F5B" w:rsidP="006C2F5B">
      <w:pPr>
        <w:widowControl w:val="0"/>
        <w:autoSpaceDE w:val="0"/>
        <w:autoSpaceDN w:val="0"/>
        <w:adjustRightInd w:val="0"/>
        <w:rPr>
          <w:rFonts w:cs="Arial"/>
          <w:sz w:val="22"/>
          <w:szCs w:val="22"/>
        </w:rPr>
      </w:pPr>
      <w:r>
        <w:rPr>
          <w:rFonts w:cs="Arial"/>
          <w:sz w:val="22"/>
          <w:szCs w:val="22"/>
        </w:rPr>
        <w:t>--</w:t>
      </w:r>
    </w:p>
    <w:p w14:paraId="007E0C26" w14:textId="77777777" w:rsidR="006C2F5B" w:rsidRDefault="006C2F5B" w:rsidP="006C2F5B">
      <w:pPr>
        <w:widowControl w:val="0"/>
        <w:autoSpaceDE w:val="0"/>
        <w:autoSpaceDN w:val="0"/>
        <w:adjustRightInd w:val="0"/>
        <w:rPr>
          <w:rFonts w:cs="Arial"/>
          <w:sz w:val="22"/>
          <w:szCs w:val="22"/>
        </w:rPr>
      </w:pPr>
    </w:p>
    <w:p w14:paraId="40D35257" w14:textId="25DFB6FA" w:rsidR="006D6D98" w:rsidRDefault="006D6D98" w:rsidP="006C2F5B">
      <w:pPr>
        <w:widowControl w:val="0"/>
        <w:autoSpaceDE w:val="0"/>
        <w:autoSpaceDN w:val="0"/>
        <w:adjustRightInd w:val="0"/>
        <w:rPr>
          <w:rFonts w:cs="Arial"/>
          <w:sz w:val="22"/>
          <w:szCs w:val="22"/>
        </w:rPr>
      </w:pPr>
      <w:r>
        <w:rPr>
          <w:rFonts w:cs="Arial"/>
          <w:sz w:val="22"/>
          <w:szCs w:val="22"/>
        </w:rPr>
        <w:t xml:space="preserve">Meade Star Navigator Refractor Telescope with </w:t>
      </w:r>
      <w:proofErr w:type="spellStart"/>
      <w:r>
        <w:rPr>
          <w:rFonts w:cs="Arial"/>
          <w:sz w:val="22"/>
          <w:szCs w:val="22"/>
        </w:rPr>
        <w:t>AudioStar</w:t>
      </w:r>
      <w:proofErr w:type="spellEnd"/>
    </w:p>
    <w:p w14:paraId="62C7CBBB" w14:textId="074E5293" w:rsidR="006D6D98" w:rsidRDefault="006D6D98" w:rsidP="006C2F5B">
      <w:pPr>
        <w:widowControl w:val="0"/>
        <w:autoSpaceDE w:val="0"/>
        <w:autoSpaceDN w:val="0"/>
        <w:adjustRightInd w:val="0"/>
        <w:rPr>
          <w:rFonts w:cs="Arial"/>
          <w:sz w:val="22"/>
          <w:szCs w:val="22"/>
        </w:rPr>
      </w:pPr>
      <w:hyperlink r:id="rId11" w:history="1">
        <w:r w:rsidRPr="008F603B">
          <w:rPr>
            <w:rStyle w:val="Hyperlink"/>
            <w:rFonts w:cs="Arial"/>
            <w:sz w:val="22"/>
            <w:szCs w:val="22"/>
          </w:rPr>
          <w:t>http://www.adorama.com/MDSN102AS.html</w:t>
        </w:r>
      </w:hyperlink>
    </w:p>
    <w:p w14:paraId="2D765489" w14:textId="77777777" w:rsidR="006D6D98" w:rsidRDefault="006D6D98" w:rsidP="006C2F5B">
      <w:pPr>
        <w:widowControl w:val="0"/>
        <w:autoSpaceDE w:val="0"/>
        <w:autoSpaceDN w:val="0"/>
        <w:adjustRightInd w:val="0"/>
        <w:rPr>
          <w:rFonts w:cs="Arial"/>
          <w:sz w:val="22"/>
          <w:szCs w:val="22"/>
        </w:rPr>
      </w:pPr>
    </w:p>
    <w:p w14:paraId="5F105722" w14:textId="5E16C53E" w:rsidR="008A38BE" w:rsidRPr="008A38BE" w:rsidRDefault="006D6D98" w:rsidP="008A38BE">
      <w:pPr>
        <w:widowControl w:val="0"/>
        <w:autoSpaceDE w:val="0"/>
        <w:autoSpaceDN w:val="0"/>
        <w:adjustRightInd w:val="0"/>
        <w:rPr>
          <w:rFonts w:cs="Arial"/>
          <w:sz w:val="22"/>
          <w:szCs w:val="22"/>
        </w:rPr>
      </w:pPr>
      <w:r>
        <w:rPr>
          <w:rFonts w:cs="Arial"/>
          <w:sz w:val="22"/>
          <w:szCs w:val="22"/>
        </w:rPr>
        <w:t>All kids seem</w:t>
      </w:r>
      <w:r w:rsidR="008A38BE">
        <w:rPr>
          <w:rFonts w:cs="Arial"/>
          <w:sz w:val="22"/>
          <w:szCs w:val="22"/>
        </w:rPr>
        <w:t xml:space="preserve"> to be fascinated by the stars, and the </w:t>
      </w:r>
      <w:r w:rsidR="008A38BE" w:rsidRPr="008A38BE">
        <w:rPr>
          <w:rFonts w:cs="Arial"/>
          <w:sz w:val="22"/>
          <w:szCs w:val="22"/>
        </w:rPr>
        <w:t xml:space="preserve">Meade Star Navigator 102mm 4 inch f/7.7 Refractor Telescope with </w:t>
      </w:r>
      <w:proofErr w:type="spellStart"/>
      <w:r w:rsidR="008A38BE" w:rsidRPr="008A38BE">
        <w:rPr>
          <w:rFonts w:cs="Arial"/>
          <w:sz w:val="22"/>
          <w:szCs w:val="22"/>
        </w:rPr>
        <w:t>AudioStar</w:t>
      </w:r>
      <w:proofErr w:type="spellEnd"/>
      <w:r w:rsidR="008A38BE" w:rsidRPr="008A38BE">
        <w:rPr>
          <w:rFonts w:cs="Arial"/>
          <w:sz w:val="22"/>
          <w:szCs w:val="22"/>
        </w:rPr>
        <w:t xml:space="preserve"> is excellent for introducing kids (</w:t>
      </w:r>
      <w:r w:rsidR="008A38BE" w:rsidRPr="008A38BE">
        <w:rPr>
          <w:rFonts w:cs="Arial"/>
          <w:i/>
          <w:sz w:val="22"/>
          <w:szCs w:val="22"/>
        </w:rPr>
        <w:t>or adults!</w:t>
      </w:r>
      <w:r w:rsidR="008A38BE" w:rsidRPr="008A38BE">
        <w:rPr>
          <w:rFonts w:cs="Arial"/>
          <w:sz w:val="22"/>
          <w:szCs w:val="22"/>
        </w:rPr>
        <w:t>) to astronomy. Meade Star</w:t>
      </w:r>
      <w:r w:rsidR="008A38BE">
        <w:rPr>
          <w:rFonts w:cs="Arial"/>
          <w:sz w:val="22"/>
          <w:szCs w:val="22"/>
        </w:rPr>
        <w:t xml:space="preserve"> </w:t>
      </w:r>
      <w:r w:rsidR="008A38BE" w:rsidRPr="008A38BE">
        <w:rPr>
          <w:rFonts w:cs="Arial"/>
          <w:sz w:val="22"/>
          <w:szCs w:val="22"/>
        </w:rPr>
        <w:t>Navigator is ea</w:t>
      </w:r>
      <w:r w:rsidR="008A38BE">
        <w:rPr>
          <w:rFonts w:cs="Arial"/>
          <w:sz w:val="22"/>
          <w:szCs w:val="22"/>
        </w:rPr>
        <w:t>sy to operate but sophisticated - a</w:t>
      </w:r>
      <w:r w:rsidR="008A38BE" w:rsidRPr="008A38BE">
        <w:rPr>
          <w:rFonts w:cs="Arial"/>
          <w:sz w:val="22"/>
          <w:szCs w:val="22"/>
        </w:rPr>
        <w:t xml:space="preserve"> fully </w:t>
      </w:r>
      <w:r w:rsidR="008A38BE">
        <w:rPr>
          <w:rFonts w:cs="Arial"/>
          <w:sz w:val="22"/>
          <w:szCs w:val="22"/>
        </w:rPr>
        <w:t>computer-guided GO TO telescope</w:t>
      </w:r>
      <w:r w:rsidR="008A38BE" w:rsidRPr="008A38BE">
        <w:rPr>
          <w:rFonts w:cs="Arial"/>
          <w:sz w:val="22"/>
          <w:szCs w:val="22"/>
        </w:rPr>
        <w:t xml:space="preserve">. </w:t>
      </w:r>
    </w:p>
    <w:p w14:paraId="10EB9D27" w14:textId="77777777" w:rsidR="008A38BE" w:rsidRPr="008A38BE" w:rsidRDefault="008A38BE" w:rsidP="008A38BE">
      <w:pPr>
        <w:widowControl w:val="0"/>
        <w:autoSpaceDE w:val="0"/>
        <w:autoSpaceDN w:val="0"/>
        <w:adjustRightInd w:val="0"/>
        <w:rPr>
          <w:rFonts w:cs="Arial"/>
          <w:sz w:val="22"/>
          <w:szCs w:val="22"/>
        </w:rPr>
      </w:pPr>
    </w:p>
    <w:p w14:paraId="62C2962F" w14:textId="1F854F50" w:rsidR="006D6D98" w:rsidRDefault="008A38BE" w:rsidP="008A38BE">
      <w:pPr>
        <w:widowControl w:val="0"/>
        <w:autoSpaceDE w:val="0"/>
        <w:autoSpaceDN w:val="0"/>
        <w:adjustRightInd w:val="0"/>
        <w:rPr>
          <w:rFonts w:cs="Arial"/>
          <w:sz w:val="22"/>
          <w:szCs w:val="22"/>
        </w:rPr>
      </w:pPr>
      <w:r w:rsidRPr="008A38BE">
        <w:rPr>
          <w:rFonts w:cs="Arial"/>
          <w:sz w:val="22"/>
          <w:szCs w:val="22"/>
        </w:rPr>
        <w:t>The Star</w:t>
      </w:r>
      <w:r>
        <w:rPr>
          <w:rFonts w:cs="Arial"/>
          <w:sz w:val="22"/>
          <w:szCs w:val="22"/>
        </w:rPr>
        <w:t xml:space="preserve"> </w:t>
      </w:r>
      <w:r w:rsidRPr="008A38BE">
        <w:rPr>
          <w:rFonts w:cs="Arial"/>
          <w:sz w:val="22"/>
          <w:szCs w:val="22"/>
        </w:rPr>
        <w:t>Navigator 102 is a 4" refractor with a focal length of 800mm and focal ration of f/7.7 making it ideal for planets, the moon, star clusters, nebulae, galaxies and the larger deep sky objects. With the included 1.25" MA9mm and MA25mm eyepieces, this telescope provides up to 90X magnification.</w:t>
      </w:r>
      <w:r>
        <w:rPr>
          <w:rFonts w:cs="Arial"/>
          <w:sz w:val="22"/>
          <w:szCs w:val="22"/>
        </w:rPr>
        <w:t xml:space="preserve"> (And a lifetime of memories.) </w:t>
      </w:r>
    </w:p>
    <w:p w14:paraId="58407AFD" w14:textId="77777777" w:rsidR="008A38BE" w:rsidRDefault="008A38BE" w:rsidP="008A38BE">
      <w:pPr>
        <w:widowControl w:val="0"/>
        <w:autoSpaceDE w:val="0"/>
        <w:autoSpaceDN w:val="0"/>
        <w:adjustRightInd w:val="0"/>
        <w:rPr>
          <w:rFonts w:cs="Arial"/>
          <w:sz w:val="22"/>
          <w:szCs w:val="22"/>
        </w:rPr>
      </w:pPr>
    </w:p>
    <w:p w14:paraId="683F0CC2" w14:textId="77777777" w:rsidR="008A38BE" w:rsidRDefault="008A38BE" w:rsidP="008A38BE">
      <w:pPr>
        <w:widowControl w:val="0"/>
        <w:autoSpaceDE w:val="0"/>
        <w:autoSpaceDN w:val="0"/>
        <w:adjustRightInd w:val="0"/>
        <w:rPr>
          <w:rFonts w:cs="Arial"/>
          <w:sz w:val="22"/>
          <w:szCs w:val="22"/>
        </w:rPr>
      </w:pPr>
    </w:p>
    <w:p w14:paraId="3CBB2E54" w14:textId="73ED0E00" w:rsidR="008A38BE" w:rsidRDefault="008A38BE" w:rsidP="008A38BE">
      <w:pPr>
        <w:widowControl w:val="0"/>
        <w:autoSpaceDE w:val="0"/>
        <w:autoSpaceDN w:val="0"/>
        <w:adjustRightInd w:val="0"/>
        <w:rPr>
          <w:rFonts w:cs="Arial"/>
          <w:sz w:val="22"/>
          <w:szCs w:val="22"/>
        </w:rPr>
      </w:pPr>
      <w:r>
        <w:rPr>
          <w:rFonts w:cs="Arial"/>
          <w:sz w:val="22"/>
          <w:szCs w:val="22"/>
        </w:rPr>
        <w:t>--</w:t>
      </w:r>
    </w:p>
    <w:p w14:paraId="55D96AEE" w14:textId="77777777" w:rsidR="008A38BE" w:rsidRDefault="008A38BE" w:rsidP="008A38BE">
      <w:pPr>
        <w:widowControl w:val="0"/>
        <w:autoSpaceDE w:val="0"/>
        <w:autoSpaceDN w:val="0"/>
        <w:adjustRightInd w:val="0"/>
        <w:rPr>
          <w:rFonts w:cs="Arial"/>
          <w:sz w:val="22"/>
          <w:szCs w:val="22"/>
        </w:rPr>
      </w:pPr>
    </w:p>
    <w:p w14:paraId="10E8215A" w14:textId="63B59C4D" w:rsidR="008A38BE" w:rsidRDefault="008A38BE" w:rsidP="008A38BE">
      <w:pPr>
        <w:widowControl w:val="0"/>
        <w:autoSpaceDE w:val="0"/>
        <w:autoSpaceDN w:val="0"/>
        <w:adjustRightInd w:val="0"/>
        <w:rPr>
          <w:rFonts w:cs="Arial"/>
          <w:sz w:val="22"/>
          <w:szCs w:val="22"/>
        </w:rPr>
      </w:pPr>
      <w:proofErr w:type="spellStart"/>
      <w:r>
        <w:rPr>
          <w:rFonts w:cs="Arial"/>
          <w:sz w:val="22"/>
          <w:szCs w:val="22"/>
        </w:rPr>
        <w:t>Celestron</w:t>
      </w:r>
      <w:proofErr w:type="spellEnd"/>
      <w:r>
        <w:rPr>
          <w:rFonts w:cs="Arial"/>
          <w:sz w:val="22"/>
          <w:szCs w:val="22"/>
        </w:rPr>
        <w:t xml:space="preserve"> </w:t>
      </w:r>
      <w:proofErr w:type="spellStart"/>
      <w:r>
        <w:rPr>
          <w:rFonts w:cs="Arial"/>
          <w:sz w:val="22"/>
          <w:szCs w:val="22"/>
        </w:rPr>
        <w:t>NexStar</w:t>
      </w:r>
      <w:proofErr w:type="spellEnd"/>
      <w:r>
        <w:rPr>
          <w:rFonts w:cs="Arial"/>
          <w:sz w:val="22"/>
          <w:szCs w:val="22"/>
        </w:rPr>
        <w:t xml:space="preserve"> Evolution 6, with Wi-Fi</w:t>
      </w:r>
    </w:p>
    <w:p w14:paraId="1E66AADD" w14:textId="1F216D45" w:rsidR="008A38BE" w:rsidRDefault="008A38BE" w:rsidP="008A38BE">
      <w:pPr>
        <w:widowControl w:val="0"/>
        <w:autoSpaceDE w:val="0"/>
        <w:autoSpaceDN w:val="0"/>
        <w:adjustRightInd w:val="0"/>
        <w:rPr>
          <w:rFonts w:cs="Arial"/>
          <w:sz w:val="22"/>
          <w:szCs w:val="22"/>
        </w:rPr>
      </w:pPr>
      <w:hyperlink r:id="rId12" w:history="1">
        <w:r w:rsidRPr="008F603B">
          <w:rPr>
            <w:rStyle w:val="Hyperlink"/>
            <w:rFonts w:cs="Arial"/>
            <w:sz w:val="22"/>
            <w:szCs w:val="22"/>
          </w:rPr>
          <w:t>http://www.adorama.com/CNE6.html</w:t>
        </w:r>
      </w:hyperlink>
    </w:p>
    <w:p w14:paraId="2B854DF7" w14:textId="77777777" w:rsidR="008A38BE" w:rsidRDefault="008A38BE" w:rsidP="008A38BE">
      <w:pPr>
        <w:widowControl w:val="0"/>
        <w:autoSpaceDE w:val="0"/>
        <w:autoSpaceDN w:val="0"/>
        <w:adjustRightInd w:val="0"/>
        <w:rPr>
          <w:rFonts w:cs="Arial"/>
          <w:sz w:val="22"/>
          <w:szCs w:val="22"/>
        </w:rPr>
      </w:pPr>
    </w:p>
    <w:p w14:paraId="6069A291" w14:textId="3F982525" w:rsidR="008A38BE" w:rsidRPr="008A38BE" w:rsidRDefault="008A38BE" w:rsidP="008A38BE">
      <w:pPr>
        <w:widowControl w:val="0"/>
        <w:autoSpaceDE w:val="0"/>
        <w:autoSpaceDN w:val="0"/>
        <w:adjustRightInd w:val="0"/>
        <w:rPr>
          <w:rFonts w:cs="Arial"/>
          <w:sz w:val="22"/>
          <w:szCs w:val="22"/>
        </w:rPr>
      </w:pPr>
      <w:proofErr w:type="spellStart"/>
      <w:r w:rsidRPr="008A38BE">
        <w:rPr>
          <w:rFonts w:cs="Arial"/>
          <w:sz w:val="22"/>
          <w:szCs w:val="22"/>
        </w:rPr>
        <w:t>Celestron's</w:t>
      </w:r>
      <w:proofErr w:type="spellEnd"/>
      <w:r w:rsidRPr="008A38BE">
        <w:rPr>
          <w:rFonts w:cs="Arial"/>
          <w:sz w:val="22"/>
          <w:szCs w:val="22"/>
        </w:rPr>
        <w:t xml:space="preserve"> signature telescopes reach a new level with </w:t>
      </w:r>
      <w:proofErr w:type="spellStart"/>
      <w:r w:rsidRPr="008A38BE">
        <w:rPr>
          <w:rFonts w:cs="Arial"/>
          <w:sz w:val="22"/>
          <w:szCs w:val="22"/>
        </w:rPr>
        <w:t>NexStar</w:t>
      </w:r>
      <w:proofErr w:type="spellEnd"/>
      <w:r w:rsidRPr="008A38BE">
        <w:rPr>
          <w:rFonts w:cs="Arial"/>
          <w:sz w:val="22"/>
          <w:szCs w:val="22"/>
        </w:rPr>
        <w:t xml:space="preserve"> Evolution 6, the first Schmidt-</w:t>
      </w:r>
      <w:proofErr w:type="spellStart"/>
      <w:r w:rsidRPr="008A38BE">
        <w:rPr>
          <w:rFonts w:cs="Arial"/>
          <w:sz w:val="22"/>
          <w:szCs w:val="22"/>
        </w:rPr>
        <w:t>Cassegrain</w:t>
      </w:r>
      <w:proofErr w:type="spellEnd"/>
      <w:r>
        <w:rPr>
          <w:rFonts w:cs="Arial"/>
          <w:sz w:val="22"/>
          <w:szCs w:val="22"/>
        </w:rPr>
        <w:t xml:space="preserve"> telescope with integrated Wi-Fi – now you can s</w:t>
      </w:r>
      <w:r w:rsidRPr="008A38BE">
        <w:rPr>
          <w:rFonts w:cs="Arial"/>
          <w:sz w:val="22"/>
          <w:szCs w:val="22"/>
        </w:rPr>
        <w:t>lew to all the best celestial objects with a tap of your smartphone or tablet. Use the planetarium interface to view the night sky in real time or display a list of celestial objects currently visible based</w:t>
      </w:r>
      <w:r>
        <w:rPr>
          <w:rFonts w:cs="Arial"/>
          <w:sz w:val="22"/>
          <w:szCs w:val="22"/>
        </w:rPr>
        <w:t xml:space="preserve"> on your time and location. </w:t>
      </w:r>
      <w:proofErr w:type="spellStart"/>
      <w:r>
        <w:rPr>
          <w:rFonts w:cs="Arial"/>
          <w:sz w:val="22"/>
          <w:szCs w:val="22"/>
        </w:rPr>
        <w:t>Celestron’s</w:t>
      </w:r>
      <w:proofErr w:type="spellEnd"/>
      <w:r>
        <w:rPr>
          <w:rFonts w:cs="Arial"/>
          <w:sz w:val="22"/>
          <w:szCs w:val="22"/>
        </w:rPr>
        <w:t xml:space="preserve"> </w:t>
      </w:r>
      <w:r w:rsidRPr="008A38BE">
        <w:rPr>
          <w:rFonts w:cs="Arial"/>
          <w:sz w:val="22"/>
          <w:szCs w:val="22"/>
        </w:rPr>
        <w:t xml:space="preserve">proprietary </w:t>
      </w:r>
      <w:proofErr w:type="spellStart"/>
      <w:r w:rsidRPr="008A38BE">
        <w:rPr>
          <w:rFonts w:cs="Arial"/>
          <w:sz w:val="22"/>
          <w:szCs w:val="22"/>
        </w:rPr>
        <w:t>SkyAlign</w:t>
      </w:r>
      <w:proofErr w:type="spellEnd"/>
      <w:r w:rsidRPr="008A38BE">
        <w:rPr>
          <w:rFonts w:cs="Arial"/>
          <w:sz w:val="22"/>
          <w:szCs w:val="22"/>
        </w:rPr>
        <w:t xml:space="preserve"> alignment procedure i</w:t>
      </w:r>
      <w:r>
        <w:rPr>
          <w:rFonts w:cs="Arial"/>
          <w:sz w:val="22"/>
          <w:szCs w:val="22"/>
        </w:rPr>
        <w:t>s built into the</w:t>
      </w:r>
      <w:r w:rsidRPr="008A38BE">
        <w:rPr>
          <w:rFonts w:cs="Arial"/>
          <w:sz w:val="22"/>
          <w:szCs w:val="22"/>
        </w:rPr>
        <w:t xml:space="preserve"> mobile app, so you're ready to observe within minutes.</w:t>
      </w:r>
    </w:p>
    <w:p w14:paraId="14C6B4D0" w14:textId="77777777" w:rsidR="008A38BE" w:rsidRPr="008A38BE" w:rsidRDefault="008A38BE" w:rsidP="008A38BE">
      <w:pPr>
        <w:widowControl w:val="0"/>
        <w:autoSpaceDE w:val="0"/>
        <w:autoSpaceDN w:val="0"/>
        <w:adjustRightInd w:val="0"/>
        <w:rPr>
          <w:rFonts w:cs="Arial"/>
          <w:sz w:val="22"/>
          <w:szCs w:val="22"/>
        </w:rPr>
      </w:pPr>
    </w:p>
    <w:p w14:paraId="2ED21798" w14:textId="4912A2F8" w:rsidR="008A38BE" w:rsidRPr="008A38BE" w:rsidRDefault="008A38BE" w:rsidP="008A38BE">
      <w:pPr>
        <w:widowControl w:val="0"/>
        <w:autoSpaceDE w:val="0"/>
        <w:autoSpaceDN w:val="0"/>
        <w:adjustRightInd w:val="0"/>
        <w:rPr>
          <w:rFonts w:cs="Arial"/>
          <w:sz w:val="22"/>
          <w:szCs w:val="22"/>
        </w:rPr>
      </w:pPr>
      <w:r w:rsidRPr="008A38BE">
        <w:rPr>
          <w:rFonts w:cs="Arial"/>
          <w:sz w:val="22"/>
          <w:szCs w:val="22"/>
        </w:rPr>
        <w:t xml:space="preserve">For the first time ever on a consumer telescope, </w:t>
      </w:r>
      <w:proofErr w:type="spellStart"/>
      <w:r w:rsidRPr="008A38BE">
        <w:rPr>
          <w:rFonts w:cs="Arial"/>
          <w:sz w:val="22"/>
          <w:szCs w:val="22"/>
        </w:rPr>
        <w:t>NexStar</w:t>
      </w:r>
      <w:proofErr w:type="spellEnd"/>
      <w:r w:rsidRPr="008A38BE">
        <w:rPr>
          <w:rFonts w:cs="Arial"/>
          <w:sz w:val="22"/>
          <w:szCs w:val="22"/>
        </w:rPr>
        <w:t xml:space="preserve"> Evolution includes its own built-in l</w:t>
      </w:r>
      <w:r>
        <w:rPr>
          <w:rFonts w:cs="Arial"/>
          <w:sz w:val="22"/>
          <w:szCs w:val="22"/>
        </w:rPr>
        <w:t>ithium-ion battery for viewing</w:t>
      </w:r>
      <w:r w:rsidRPr="008A38BE">
        <w:rPr>
          <w:rFonts w:cs="Arial"/>
          <w:sz w:val="22"/>
          <w:szCs w:val="22"/>
        </w:rPr>
        <w:t xml:space="preserve"> up to 10 hours on a single charge. You can even use </w:t>
      </w:r>
      <w:proofErr w:type="spellStart"/>
      <w:r w:rsidRPr="008A38BE">
        <w:rPr>
          <w:rFonts w:cs="Arial"/>
          <w:sz w:val="22"/>
          <w:szCs w:val="22"/>
        </w:rPr>
        <w:t>NexStar</w:t>
      </w:r>
      <w:proofErr w:type="spellEnd"/>
      <w:r w:rsidRPr="008A38BE">
        <w:rPr>
          <w:rFonts w:cs="Arial"/>
          <w:sz w:val="22"/>
          <w:szCs w:val="22"/>
        </w:rPr>
        <w:t xml:space="preserve"> Evolution's USB charge port </w:t>
      </w:r>
      <w:r>
        <w:rPr>
          <w:rFonts w:cs="Arial"/>
          <w:sz w:val="22"/>
          <w:szCs w:val="22"/>
        </w:rPr>
        <w:t>to keep your other devices going through a long night.</w:t>
      </w:r>
    </w:p>
    <w:p w14:paraId="4CDFF7B6" w14:textId="77777777" w:rsidR="008A38BE" w:rsidRPr="008A38BE" w:rsidRDefault="008A38BE" w:rsidP="008A38BE">
      <w:pPr>
        <w:widowControl w:val="0"/>
        <w:autoSpaceDE w:val="0"/>
        <w:autoSpaceDN w:val="0"/>
        <w:adjustRightInd w:val="0"/>
        <w:rPr>
          <w:rFonts w:cs="Arial"/>
          <w:sz w:val="22"/>
          <w:szCs w:val="22"/>
        </w:rPr>
      </w:pPr>
    </w:p>
    <w:p w14:paraId="2CA1A4F2" w14:textId="77777777" w:rsidR="004933C6" w:rsidRDefault="008A38BE" w:rsidP="008A38BE">
      <w:pPr>
        <w:widowControl w:val="0"/>
        <w:autoSpaceDE w:val="0"/>
        <w:autoSpaceDN w:val="0"/>
        <w:adjustRightInd w:val="0"/>
        <w:rPr>
          <w:rFonts w:cs="Arial"/>
          <w:sz w:val="22"/>
          <w:szCs w:val="22"/>
        </w:rPr>
      </w:pPr>
      <w:r>
        <w:rPr>
          <w:rFonts w:cs="Arial"/>
          <w:sz w:val="22"/>
          <w:szCs w:val="22"/>
        </w:rPr>
        <w:t xml:space="preserve">The </w:t>
      </w:r>
      <w:proofErr w:type="spellStart"/>
      <w:r w:rsidRPr="008A38BE">
        <w:rPr>
          <w:rFonts w:cs="Arial"/>
          <w:sz w:val="22"/>
          <w:szCs w:val="22"/>
        </w:rPr>
        <w:t>NexStar</w:t>
      </w:r>
      <w:proofErr w:type="spellEnd"/>
      <w:r w:rsidRPr="008A38BE">
        <w:rPr>
          <w:rFonts w:cs="Arial"/>
          <w:sz w:val="22"/>
          <w:szCs w:val="22"/>
        </w:rPr>
        <w:t xml:space="preserve"> </w:t>
      </w:r>
      <w:r>
        <w:rPr>
          <w:rFonts w:cs="Arial"/>
          <w:sz w:val="22"/>
          <w:szCs w:val="22"/>
        </w:rPr>
        <w:t>Evolution has large, ergonomic handles and steel tripod legs for fast and easy set-up.</w:t>
      </w:r>
      <w:r w:rsidRPr="008A38BE">
        <w:rPr>
          <w:rFonts w:cs="Arial"/>
          <w:sz w:val="22"/>
          <w:szCs w:val="22"/>
        </w:rPr>
        <w:t xml:space="preserve"> Store up to 7 eyepieces in 2 accessory trays, one with an adjustable red LED illuminator.</w:t>
      </w:r>
      <w:r w:rsidRPr="008A38BE">
        <w:rPr>
          <w:rFonts w:cs="Arial"/>
          <w:sz w:val="22"/>
          <w:szCs w:val="22"/>
        </w:rPr>
        <w:t xml:space="preserve"> </w:t>
      </w:r>
    </w:p>
    <w:p w14:paraId="7FCC3322" w14:textId="77777777" w:rsidR="004933C6" w:rsidRDefault="004933C6" w:rsidP="008A38BE">
      <w:pPr>
        <w:widowControl w:val="0"/>
        <w:autoSpaceDE w:val="0"/>
        <w:autoSpaceDN w:val="0"/>
        <w:adjustRightInd w:val="0"/>
        <w:rPr>
          <w:rFonts w:cs="Arial"/>
          <w:sz w:val="22"/>
          <w:szCs w:val="22"/>
        </w:rPr>
      </w:pPr>
    </w:p>
    <w:p w14:paraId="11D3AC7D" w14:textId="57D28C85" w:rsidR="004933C6" w:rsidRDefault="008A38BE" w:rsidP="008A38BE">
      <w:pPr>
        <w:widowControl w:val="0"/>
        <w:autoSpaceDE w:val="0"/>
        <w:autoSpaceDN w:val="0"/>
        <w:adjustRightInd w:val="0"/>
        <w:rPr>
          <w:rFonts w:cs="Arial"/>
          <w:sz w:val="22"/>
          <w:szCs w:val="22"/>
        </w:rPr>
      </w:pPr>
      <w:r w:rsidRPr="008A38BE">
        <w:rPr>
          <w:rFonts w:cs="Arial"/>
          <w:sz w:val="22"/>
          <w:szCs w:val="22"/>
        </w:rPr>
        <w:t xml:space="preserve">It can even help you capture stunning </w:t>
      </w:r>
      <w:proofErr w:type="spellStart"/>
      <w:r w:rsidRPr="008A38BE">
        <w:rPr>
          <w:rFonts w:cs="Arial"/>
          <w:sz w:val="22"/>
          <w:szCs w:val="22"/>
        </w:rPr>
        <w:t>astroimages</w:t>
      </w:r>
      <w:proofErr w:type="spellEnd"/>
      <w:r w:rsidRPr="008A38BE">
        <w:rPr>
          <w:rFonts w:cs="Arial"/>
          <w:sz w:val="22"/>
          <w:szCs w:val="22"/>
        </w:rPr>
        <w:t>, with accurate tracking to capture images of deep-sky objects by simply attaching your DSLR camera.</w:t>
      </w:r>
      <w:r w:rsidR="004933C6">
        <w:rPr>
          <w:rFonts w:cs="Arial"/>
          <w:sz w:val="22"/>
          <w:szCs w:val="22"/>
        </w:rPr>
        <w:t xml:space="preserve"> Don’t just view the stars – </w:t>
      </w:r>
      <w:r w:rsidR="004933C6" w:rsidRPr="004933C6">
        <w:rPr>
          <w:rFonts w:cs="Arial"/>
          <w:i/>
          <w:sz w:val="22"/>
          <w:szCs w:val="22"/>
        </w:rPr>
        <w:t>capture them</w:t>
      </w:r>
      <w:r w:rsidR="004933C6">
        <w:rPr>
          <w:rFonts w:cs="Arial"/>
          <w:sz w:val="22"/>
          <w:szCs w:val="22"/>
        </w:rPr>
        <w:t>.</w:t>
      </w:r>
    </w:p>
    <w:p w14:paraId="5035D242" w14:textId="4365BD2E" w:rsidR="004933C6" w:rsidRDefault="004933C6" w:rsidP="008A38BE">
      <w:pPr>
        <w:widowControl w:val="0"/>
        <w:autoSpaceDE w:val="0"/>
        <w:autoSpaceDN w:val="0"/>
        <w:adjustRightInd w:val="0"/>
        <w:rPr>
          <w:rFonts w:cs="Arial"/>
          <w:sz w:val="22"/>
          <w:szCs w:val="22"/>
        </w:rPr>
      </w:pPr>
    </w:p>
    <w:p w14:paraId="31177902" w14:textId="09F1541C" w:rsidR="004933C6" w:rsidRDefault="004933C6" w:rsidP="008A38BE">
      <w:pPr>
        <w:widowControl w:val="0"/>
        <w:autoSpaceDE w:val="0"/>
        <w:autoSpaceDN w:val="0"/>
        <w:adjustRightInd w:val="0"/>
        <w:rPr>
          <w:rFonts w:cs="Arial"/>
          <w:sz w:val="22"/>
          <w:szCs w:val="22"/>
        </w:rPr>
      </w:pPr>
      <w:r>
        <w:rPr>
          <w:rFonts w:cs="Arial"/>
          <w:sz w:val="22"/>
          <w:szCs w:val="22"/>
        </w:rPr>
        <w:t>--</w:t>
      </w:r>
    </w:p>
    <w:p w14:paraId="0A3468C1" w14:textId="77777777" w:rsidR="004933C6" w:rsidRDefault="004933C6" w:rsidP="008A38BE">
      <w:pPr>
        <w:widowControl w:val="0"/>
        <w:autoSpaceDE w:val="0"/>
        <w:autoSpaceDN w:val="0"/>
        <w:adjustRightInd w:val="0"/>
        <w:rPr>
          <w:rFonts w:cs="Arial"/>
          <w:sz w:val="22"/>
          <w:szCs w:val="22"/>
        </w:rPr>
      </w:pPr>
    </w:p>
    <w:p w14:paraId="5193A92A" w14:textId="77777777" w:rsidR="004933C6" w:rsidRDefault="004933C6" w:rsidP="008A38BE">
      <w:pPr>
        <w:widowControl w:val="0"/>
        <w:autoSpaceDE w:val="0"/>
        <w:autoSpaceDN w:val="0"/>
        <w:adjustRightInd w:val="0"/>
        <w:rPr>
          <w:rFonts w:cs="Arial"/>
          <w:sz w:val="22"/>
          <w:szCs w:val="22"/>
        </w:rPr>
      </w:pPr>
    </w:p>
    <w:p w14:paraId="28CD8095" w14:textId="77777777" w:rsidR="004933C6" w:rsidRPr="008A38BE" w:rsidRDefault="004933C6" w:rsidP="008A38BE">
      <w:pPr>
        <w:widowControl w:val="0"/>
        <w:autoSpaceDE w:val="0"/>
        <w:autoSpaceDN w:val="0"/>
        <w:adjustRightInd w:val="0"/>
        <w:rPr>
          <w:rFonts w:cs="Arial"/>
          <w:sz w:val="22"/>
          <w:szCs w:val="22"/>
        </w:rPr>
      </w:pPr>
    </w:p>
    <w:sectPr w:rsidR="004933C6" w:rsidRPr="008A38BE" w:rsidSect="003B0A1C">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D86CFA"/>
    <w:multiLevelType w:val="hybridMultilevel"/>
    <w:tmpl w:val="399EC09E"/>
    <w:lvl w:ilvl="0" w:tplc="E19CE12E">
      <w:start w:val="2"/>
      <w:numFmt w:val="bullet"/>
      <w:lvlText w:val="-"/>
      <w:lvlJc w:val="left"/>
      <w:pPr>
        <w:ind w:left="720" w:hanging="360"/>
      </w:pPr>
      <w:rPr>
        <w:rFonts w:ascii="Arial" w:eastAsiaTheme="minorEastAsia" w:hAnsi="Arial"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A13"/>
    <w:rsid w:val="000C55D6"/>
    <w:rsid w:val="00143E52"/>
    <w:rsid w:val="00160DD0"/>
    <w:rsid w:val="003B0A1C"/>
    <w:rsid w:val="004933C6"/>
    <w:rsid w:val="0057479F"/>
    <w:rsid w:val="005B2E96"/>
    <w:rsid w:val="005C55A7"/>
    <w:rsid w:val="00667A13"/>
    <w:rsid w:val="006C2F5B"/>
    <w:rsid w:val="006D6D98"/>
    <w:rsid w:val="00717D55"/>
    <w:rsid w:val="008A0CB5"/>
    <w:rsid w:val="008A38BE"/>
    <w:rsid w:val="00957E89"/>
    <w:rsid w:val="00AD22C2"/>
    <w:rsid w:val="00F619D0"/>
    <w:rsid w:val="00FA53D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2937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79F"/>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A13"/>
    <w:pPr>
      <w:ind w:left="720"/>
      <w:contextualSpacing/>
    </w:pPr>
  </w:style>
  <w:style w:type="character" w:styleId="Hyperlink">
    <w:name w:val="Hyperlink"/>
    <w:basedOn w:val="DefaultParagraphFont"/>
    <w:uiPriority w:val="99"/>
    <w:unhideWhenUsed/>
    <w:rsid w:val="005C55A7"/>
    <w:rPr>
      <w:color w:val="0000FF" w:themeColor="hyperlink"/>
      <w:u w:val="single"/>
    </w:rPr>
  </w:style>
  <w:style w:type="character" w:styleId="FollowedHyperlink">
    <w:name w:val="FollowedHyperlink"/>
    <w:basedOn w:val="DefaultParagraphFont"/>
    <w:uiPriority w:val="99"/>
    <w:semiHidden/>
    <w:unhideWhenUsed/>
    <w:rsid w:val="00717D5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479F"/>
    <w:rPr>
      <w:rFonts w:ascii="Arial" w:hAnsi="Arial"/>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7A13"/>
    <w:pPr>
      <w:ind w:left="720"/>
      <w:contextualSpacing/>
    </w:pPr>
  </w:style>
  <w:style w:type="character" w:styleId="Hyperlink">
    <w:name w:val="Hyperlink"/>
    <w:basedOn w:val="DefaultParagraphFont"/>
    <w:uiPriority w:val="99"/>
    <w:unhideWhenUsed/>
    <w:rsid w:val="005C55A7"/>
    <w:rPr>
      <w:color w:val="0000FF" w:themeColor="hyperlink"/>
      <w:u w:val="single"/>
    </w:rPr>
  </w:style>
  <w:style w:type="character" w:styleId="FollowedHyperlink">
    <w:name w:val="FollowedHyperlink"/>
    <w:basedOn w:val="DefaultParagraphFont"/>
    <w:uiPriority w:val="99"/>
    <w:semiHidden/>
    <w:unhideWhenUsed/>
    <w:rsid w:val="00717D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dorama.com/MDSN102AS.html" TargetMode="External"/><Relationship Id="rId12" Type="http://schemas.openxmlformats.org/officeDocument/2006/relationships/hyperlink" Target="http://www.adorama.com/CNE6.html"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adorama.com/VORD1042.html" TargetMode="External"/><Relationship Id="rId7" Type="http://schemas.openxmlformats.org/officeDocument/2006/relationships/hyperlink" Target="http://www.adorama.com/BS202355.html" TargetMode="External"/><Relationship Id="rId8" Type="http://schemas.openxmlformats.org/officeDocument/2006/relationships/hyperlink" Target="http://www.adorama.com/FF13044.html" TargetMode="External"/><Relationship Id="rId9" Type="http://schemas.openxmlformats.org/officeDocument/2006/relationships/hyperlink" Target="http://www.adorama.com/SM14071.html" TargetMode="External"/><Relationship Id="rId10" Type="http://schemas.openxmlformats.org/officeDocument/2006/relationships/hyperlink" Target="http://www.adorama.com/CNMSLCD2.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4</Pages>
  <Words>1249</Words>
  <Characters>7124</Characters>
  <Application>Microsoft Macintosh Word</Application>
  <DocSecurity>0</DocSecurity>
  <Lines>59</Lines>
  <Paragraphs>16</Paragraphs>
  <ScaleCrop>false</ScaleCrop>
  <Company>snapfactory</Company>
  <LinksUpToDate>false</LinksUpToDate>
  <CharactersWithSpaces>8357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Wallace</dc:creator>
  <cp:keywords/>
  <dc:description/>
  <cp:lastModifiedBy>Diane Wallace</cp:lastModifiedBy>
  <cp:revision>13</cp:revision>
  <dcterms:created xsi:type="dcterms:W3CDTF">2014-11-24T22:53:00Z</dcterms:created>
  <dcterms:modified xsi:type="dcterms:W3CDTF">2014-11-24T23:55:00Z</dcterms:modified>
</cp:coreProperties>
</file>